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20" w:rsidRDefault="009A5769" w:rsidP="009A576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Перечень документов</w:t>
      </w:r>
    </w:p>
    <w:p w:rsidR="009A5769" w:rsidRPr="00412820" w:rsidRDefault="009A5769" w:rsidP="001403ED">
      <w:pPr>
        <w:rPr>
          <w:b/>
          <w:sz w:val="26"/>
          <w:szCs w:val="26"/>
          <w:u w:val="single"/>
        </w:rPr>
      </w:pPr>
    </w:p>
    <w:p w:rsidR="00055DE7" w:rsidRDefault="00055DE7" w:rsidP="00412820">
      <w:pPr>
        <w:pStyle w:val="a3"/>
        <w:tabs>
          <w:tab w:val="left" w:pos="2380"/>
        </w:tabs>
        <w:jc w:val="left"/>
        <w:rPr>
          <w:sz w:val="26"/>
          <w:szCs w:val="26"/>
        </w:rPr>
      </w:pPr>
      <w:r w:rsidRPr="00FD130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FD1301">
        <w:rPr>
          <w:sz w:val="26"/>
          <w:szCs w:val="26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9A5769" w:rsidRPr="00FD1301" w:rsidRDefault="009A5769" w:rsidP="00412820">
      <w:pPr>
        <w:pStyle w:val="a3"/>
        <w:tabs>
          <w:tab w:val="left" w:pos="2380"/>
        </w:tabs>
        <w:jc w:val="left"/>
        <w:rPr>
          <w:sz w:val="26"/>
          <w:szCs w:val="26"/>
        </w:rPr>
      </w:pPr>
    </w:p>
    <w:p w:rsidR="00055DE7" w:rsidRDefault="00055DE7" w:rsidP="00412820">
      <w:pPr>
        <w:tabs>
          <w:tab w:val="left" w:pos="1800"/>
          <w:tab w:val="left" w:pos="2380"/>
        </w:tabs>
        <w:rPr>
          <w:sz w:val="26"/>
          <w:szCs w:val="26"/>
        </w:rPr>
      </w:pPr>
      <w:r w:rsidRPr="00FD1301">
        <w:rPr>
          <w:sz w:val="26"/>
          <w:szCs w:val="26"/>
        </w:rPr>
        <w:t>2.Правоустанавливающие документы на земельный участок (для правообладателя земельного участка);</w:t>
      </w:r>
    </w:p>
    <w:p w:rsidR="009A5769" w:rsidRPr="00FD1301" w:rsidRDefault="009A5769" w:rsidP="00412820">
      <w:pPr>
        <w:tabs>
          <w:tab w:val="left" w:pos="1800"/>
          <w:tab w:val="left" w:pos="2380"/>
        </w:tabs>
        <w:rPr>
          <w:sz w:val="26"/>
          <w:szCs w:val="26"/>
        </w:rPr>
      </w:pPr>
    </w:p>
    <w:p w:rsidR="00055DE7" w:rsidRDefault="00055DE7" w:rsidP="00412820">
      <w:pPr>
        <w:tabs>
          <w:tab w:val="left" w:pos="1800"/>
          <w:tab w:val="left" w:pos="2380"/>
        </w:tabs>
        <w:rPr>
          <w:sz w:val="26"/>
          <w:szCs w:val="26"/>
        </w:rPr>
      </w:pPr>
      <w:r w:rsidRPr="00FD1301">
        <w:rPr>
          <w:sz w:val="26"/>
          <w:szCs w:val="26"/>
        </w:rPr>
        <w:t>3. 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9A5769" w:rsidRPr="00FD1301" w:rsidRDefault="009A5769" w:rsidP="00412820">
      <w:pPr>
        <w:tabs>
          <w:tab w:val="left" w:pos="1800"/>
          <w:tab w:val="left" w:pos="2380"/>
        </w:tabs>
        <w:rPr>
          <w:sz w:val="26"/>
          <w:szCs w:val="26"/>
        </w:rPr>
      </w:pPr>
    </w:p>
    <w:p w:rsidR="00055DE7" w:rsidRDefault="00055DE7" w:rsidP="00412820">
      <w:pPr>
        <w:tabs>
          <w:tab w:val="left" w:pos="1800"/>
          <w:tab w:val="left" w:pos="2380"/>
        </w:tabs>
        <w:rPr>
          <w:sz w:val="26"/>
          <w:szCs w:val="26"/>
        </w:rPr>
      </w:pPr>
      <w:r w:rsidRPr="00FD1301">
        <w:rPr>
          <w:sz w:val="26"/>
          <w:szCs w:val="26"/>
        </w:rPr>
        <w:t>4.Информацию</w:t>
      </w:r>
      <w:r>
        <w:rPr>
          <w:sz w:val="26"/>
          <w:szCs w:val="26"/>
        </w:rPr>
        <w:t xml:space="preserve"> </w:t>
      </w:r>
      <w:r w:rsidRPr="00FD1301">
        <w:rPr>
          <w:sz w:val="26"/>
          <w:szCs w:val="26"/>
        </w:rPr>
        <w:t>о разрешенном использовании земельного участка;</w:t>
      </w:r>
    </w:p>
    <w:p w:rsidR="009A5769" w:rsidRPr="00FD1301" w:rsidRDefault="009A5769" w:rsidP="00412820">
      <w:pPr>
        <w:tabs>
          <w:tab w:val="left" w:pos="1800"/>
          <w:tab w:val="left" w:pos="2380"/>
        </w:tabs>
        <w:rPr>
          <w:sz w:val="26"/>
          <w:szCs w:val="26"/>
        </w:rPr>
      </w:pPr>
    </w:p>
    <w:p w:rsidR="00055DE7" w:rsidRPr="00FD1301" w:rsidRDefault="00055DE7" w:rsidP="00412820">
      <w:pPr>
        <w:tabs>
          <w:tab w:val="left" w:pos="1800"/>
          <w:tab w:val="left" w:pos="23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1301">
        <w:rPr>
          <w:sz w:val="26"/>
          <w:szCs w:val="26"/>
        </w:rPr>
        <w:t xml:space="preserve">5. 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                               </w:t>
      </w:r>
    </w:p>
    <w:p w:rsidR="00055DE7" w:rsidRDefault="00055DE7" w:rsidP="00412820">
      <w:pPr>
        <w:rPr>
          <w:b/>
          <w:bCs/>
          <w:sz w:val="26"/>
          <w:szCs w:val="26"/>
        </w:rPr>
      </w:pPr>
      <w:r w:rsidRPr="00FD1301">
        <w:rPr>
          <w:b/>
          <w:bCs/>
          <w:sz w:val="26"/>
          <w:szCs w:val="26"/>
        </w:rPr>
        <w:t xml:space="preserve">                                                                                    </w:t>
      </w:r>
    </w:p>
    <w:p w:rsidR="009A5769" w:rsidRDefault="009A5769" w:rsidP="00412820">
      <w:pPr>
        <w:rPr>
          <w:b/>
          <w:bCs/>
          <w:sz w:val="26"/>
          <w:szCs w:val="26"/>
        </w:rPr>
      </w:pPr>
    </w:p>
    <w:p w:rsidR="009A5769" w:rsidRDefault="009A5769" w:rsidP="00412820">
      <w:pPr>
        <w:rPr>
          <w:b/>
          <w:bCs/>
          <w:sz w:val="26"/>
          <w:szCs w:val="26"/>
        </w:rPr>
      </w:pPr>
    </w:p>
    <w:p w:rsidR="00412820" w:rsidRPr="00FD1301" w:rsidRDefault="00412820" w:rsidP="00412820">
      <w:pPr>
        <w:rPr>
          <w:b/>
          <w:bCs/>
          <w:sz w:val="26"/>
          <w:szCs w:val="26"/>
        </w:rPr>
      </w:pPr>
    </w:p>
    <w:p w:rsidR="00055DE7" w:rsidRPr="00FD1301" w:rsidRDefault="00055DE7" w:rsidP="001403ED">
      <w:pPr>
        <w:rPr>
          <w:sz w:val="26"/>
          <w:szCs w:val="26"/>
        </w:rPr>
      </w:pPr>
      <w:r w:rsidRPr="00FD1301"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            </w:t>
      </w:r>
      <w:r w:rsidRPr="00FD1301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Подпись </w:t>
      </w:r>
    </w:p>
    <w:p w:rsidR="00055DE7" w:rsidRDefault="00055DE7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Default="00196EBC"/>
    <w:p w:rsidR="00196EBC" w:rsidRPr="009C7914" w:rsidRDefault="00196EBC" w:rsidP="00196EBC">
      <w:pPr>
        <w:jc w:val="both"/>
        <w:rPr>
          <w:b/>
          <w:u w:val="single"/>
        </w:rPr>
      </w:pPr>
      <w:r w:rsidRPr="009C7914">
        <w:rPr>
          <w:b/>
          <w:u w:val="single"/>
        </w:rPr>
        <w:lastRenderedPageBreak/>
        <w:t>ПРИЛОЖЕНИЕ № 2</w:t>
      </w:r>
    </w:p>
    <w:p w:rsidR="00196EBC" w:rsidRDefault="00196EBC" w:rsidP="00196EBC">
      <w:pPr>
        <w:jc w:val="both"/>
      </w:pPr>
    </w:p>
    <w:p w:rsidR="00196EBC" w:rsidRPr="009C7914" w:rsidRDefault="00196EBC" w:rsidP="00196EBC">
      <w:pPr>
        <w:pStyle w:val="1"/>
        <w:tabs>
          <w:tab w:val="num" w:pos="432"/>
        </w:tabs>
        <w:suppressAutoHyphens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9C7914">
        <w:rPr>
          <w:rFonts w:ascii="Times New Roman" w:hAnsi="Times New Roman" w:cs="Times New Roman"/>
          <w:sz w:val="28"/>
          <w:szCs w:val="28"/>
        </w:rPr>
        <w:t>Порядок технологического присоединения</w:t>
      </w:r>
    </w:p>
    <w:p w:rsidR="00196EBC" w:rsidRDefault="00196EBC" w:rsidP="00196EBC">
      <w:pPr>
        <w:shd w:val="clear" w:color="auto" w:fill="FFFFFF"/>
        <w:spacing w:before="259" w:line="254" w:lineRule="exact"/>
        <w:ind w:left="38" w:right="38" w:firstLine="485"/>
        <w:jc w:val="both"/>
        <w:rPr>
          <w:spacing w:val="1"/>
        </w:rPr>
      </w:pPr>
      <w:r>
        <w:rPr>
          <w:spacing w:val="3"/>
        </w:rPr>
        <w:t xml:space="preserve">Данный порядок действий заявителя и </w:t>
      </w:r>
      <w:r w:rsidR="009A5769">
        <w:rPr>
          <w:spacing w:val="3"/>
        </w:rPr>
        <w:t>МУП «МХАЦ «Ворсино»</w:t>
      </w:r>
      <w:r>
        <w:rPr>
          <w:spacing w:val="3"/>
        </w:rPr>
        <w:t xml:space="preserve"> (исполнитель) </w:t>
      </w:r>
      <w:r>
        <w:rPr>
          <w:spacing w:val="1"/>
        </w:rPr>
        <w:t>разработан в соответствии со следующими нормативными правовыми актами:</w:t>
      </w:r>
    </w:p>
    <w:p w:rsidR="00196EBC" w:rsidRDefault="00196EBC" w:rsidP="00196EB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suppressAutoHyphens/>
        <w:autoSpaceDE w:val="0"/>
        <w:ind w:left="509"/>
        <w:jc w:val="both"/>
        <w:rPr>
          <w:spacing w:val="1"/>
        </w:rPr>
      </w:pPr>
      <w:r>
        <w:rPr>
          <w:spacing w:val="1"/>
        </w:rPr>
        <w:t>Гражданским кодексом Российской Федерации;</w:t>
      </w:r>
    </w:p>
    <w:p w:rsidR="00196EBC" w:rsidRDefault="00196EBC" w:rsidP="00196EB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suppressAutoHyphens/>
        <w:autoSpaceDE w:val="0"/>
        <w:spacing w:before="5"/>
        <w:ind w:left="509"/>
        <w:jc w:val="both"/>
        <w:rPr>
          <w:spacing w:val="1"/>
        </w:rPr>
      </w:pPr>
      <w:r>
        <w:rPr>
          <w:spacing w:val="1"/>
        </w:rPr>
        <w:t>Градостроительным кодексом Российской Федерации;</w:t>
      </w:r>
    </w:p>
    <w:p w:rsidR="00196EBC" w:rsidRDefault="00196EBC" w:rsidP="00196EB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suppressAutoHyphens/>
        <w:autoSpaceDE w:val="0"/>
        <w:spacing w:line="259" w:lineRule="exact"/>
        <w:ind w:left="5" w:firstLine="504"/>
        <w:jc w:val="both"/>
      </w:pPr>
      <w:r>
        <w:rPr>
          <w:spacing w:val="8"/>
        </w:rPr>
        <w:t xml:space="preserve">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утверждёнными </w:t>
      </w:r>
      <w:r>
        <w:t>Постановлением Правительства Российской Федерации от 13.02.2006 г. №83;</w:t>
      </w:r>
    </w:p>
    <w:p w:rsidR="00196EBC" w:rsidRDefault="00196EBC" w:rsidP="00196EB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suppressAutoHyphens/>
        <w:autoSpaceDE w:val="0"/>
        <w:spacing w:line="254" w:lineRule="exact"/>
        <w:ind w:left="5" w:firstLine="504"/>
        <w:jc w:val="both"/>
      </w:pPr>
      <w:r>
        <w:rPr>
          <w:spacing w:val="8"/>
        </w:rPr>
        <w:t>Правилами  подключения  объекта  капитального  строительства  к сетям  инженерно-</w:t>
      </w:r>
      <w:r>
        <w:rPr>
          <w:spacing w:val="6"/>
        </w:rPr>
        <w:t xml:space="preserve">технического   обеспечения,   утверждёнными   Постановлением   Правительства   Российской </w:t>
      </w:r>
      <w:r>
        <w:t>Федерации от 13.02.2006 г. № 83;</w:t>
      </w:r>
    </w:p>
    <w:p w:rsidR="00196EBC" w:rsidRDefault="00196EBC" w:rsidP="00196EB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suppressAutoHyphens/>
        <w:autoSpaceDE w:val="0"/>
        <w:spacing w:line="254" w:lineRule="exact"/>
        <w:ind w:left="5" w:firstLine="504"/>
        <w:jc w:val="both"/>
      </w:pPr>
      <w:r>
        <w:rPr>
          <w:spacing w:val="6"/>
        </w:rPr>
        <w:t xml:space="preserve">Правилами заключения и исполнения публичных договоров о подключении к системам </w:t>
      </w:r>
      <w:r>
        <w:t>коммунальной инфраструктуры, утверждёнными Постановлением Правительства РФ от 09 июня 2007 г. № 360.</w:t>
      </w:r>
    </w:p>
    <w:p w:rsidR="00196EBC" w:rsidRDefault="00196EBC" w:rsidP="00196EBC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suppressAutoHyphens/>
        <w:autoSpaceDE w:val="0"/>
        <w:spacing w:line="254" w:lineRule="exact"/>
        <w:ind w:left="5" w:firstLine="504"/>
        <w:jc w:val="both"/>
      </w:pPr>
      <w:r>
        <w:t>Федеральным законом № 190-ФЗ от 27.07.2010 «О теплоснабжении»</w:t>
      </w:r>
    </w:p>
    <w:p w:rsidR="00196EBC" w:rsidRDefault="00196EBC" w:rsidP="00196EBC">
      <w:pPr>
        <w:shd w:val="clear" w:color="auto" w:fill="FFFFFF"/>
        <w:tabs>
          <w:tab w:val="left" w:pos="672"/>
        </w:tabs>
        <w:spacing w:line="254" w:lineRule="exact"/>
        <w:ind w:left="5"/>
        <w:jc w:val="both"/>
      </w:pPr>
    </w:p>
    <w:p w:rsidR="00196EBC" w:rsidRDefault="00196EBC" w:rsidP="00196EBC">
      <w:pPr>
        <w:pStyle w:val="a7"/>
        <w:spacing w:line="324" w:lineRule="auto"/>
        <w:jc w:val="both"/>
      </w:pPr>
      <w:r>
        <w:t xml:space="preserve">Присоединение объекта капитального строительства к </w:t>
      </w:r>
      <w:r w:rsidR="006B7EFF">
        <w:t>системе горячего водоснабжения</w:t>
      </w:r>
      <w:r>
        <w:t> осуществляется в следующем порядке, который включает в себя следующие этапы:</w:t>
      </w:r>
    </w:p>
    <w:p w:rsidR="00196EBC" w:rsidRPr="009C7914" w:rsidRDefault="00196EBC" w:rsidP="00196EBC">
      <w:pPr>
        <w:numPr>
          <w:ilvl w:val="0"/>
          <w:numId w:val="6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9C7914">
        <w:rPr>
          <w:b/>
          <w:bCs/>
          <w:sz w:val="28"/>
          <w:szCs w:val="28"/>
        </w:rPr>
        <w:t xml:space="preserve">Подача заявки или запроса на присоединение к </w:t>
      </w:r>
      <w:r w:rsidR="006B7EFF">
        <w:rPr>
          <w:b/>
          <w:bCs/>
          <w:sz w:val="28"/>
          <w:szCs w:val="28"/>
        </w:rPr>
        <w:t>системе горячего водоснабжения</w:t>
      </w:r>
    </w:p>
    <w:p w:rsidR="00196EBC" w:rsidRDefault="00196EBC" w:rsidP="00196EBC">
      <w:pPr>
        <w:spacing w:line="324" w:lineRule="auto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Порядок подачи Заказчиком заявки о подключении к </w:t>
      </w:r>
      <w:r w:rsidR="006B7EFF">
        <w:t>системе горячего водоснабжения</w:t>
      </w:r>
      <w:r w:rsidR="006B7EFF">
        <w:rPr>
          <w:rStyle w:val="a6"/>
          <w:b w:val="0"/>
        </w:rPr>
        <w:t xml:space="preserve"> </w:t>
      </w:r>
      <w:r>
        <w:rPr>
          <w:rStyle w:val="a6"/>
          <w:b w:val="0"/>
        </w:rPr>
        <w:t>или запроса на проектирование (для предварительной проработки) строительства (реконструкции) объекта:</w:t>
      </w:r>
    </w:p>
    <w:p w:rsidR="00196EBC" w:rsidRDefault="00196EBC" w:rsidP="00196EBC">
      <w:pPr>
        <w:spacing w:line="324" w:lineRule="auto"/>
        <w:jc w:val="both"/>
      </w:pPr>
      <w:r>
        <w:t>Основанием для рассмотрения возможности подключения объекта Заказчика к тепловым сетям служат:</w:t>
      </w:r>
    </w:p>
    <w:p w:rsidR="00196EBC" w:rsidRDefault="00AF0AB5" w:rsidP="00196EBC">
      <w:pPr>
        <w:numPr>
          <w:ilvl w:val="0"/>
          <w:numId w:val="8"/>
        </w:numPr>
        <w:suppressAutoHyphens/>
        <w:spacing w:before="280" w:after="280" w:line="324" w:lineRule="auto"/>
        <w:ind w:left="150"/>
        <w:jc w:val="both"/>
      </w:pPr>
      <w:hyperlink r:id="rId5" w:anchor="_blank" w:history="1">
        <w:r w:rsidR="00196EBC" w:rsidRPr="006B7EFF">
          <w:rPr>
            <w:rStyle w:val="a5"/>
            <w:color w:val="auto"/>
            <w:u w:val="none"/>
          </w:rPr>
          <w:t xml:space="preserve">Заявка о подключении к </w:t>
        </w:r>
        <w:r w:rsidR="006B7EFF">
          <w:t xml:space="preserve">системе горячего водоснабжения </w:t>
        </w:r>
      </w:hyperlink>
      <w:r w:rsidR="00196EBC">
        <w:t xml:space="preserve"> – </w:t>
      </w:r>
      <w:r w:rsidR="00196EBC">
        <w:rPr>
          <w:b/>
        </w:rPr>
        <w:t>Приложение № 1.</w:t>
      </w:r>
      <w:r w:rsidR="00196EBC">
        <w:br/>
        <w:t xml:space="preserve">Заявка (Запрос) подается в 3-х экземплярах на бланке письма заказчика (для юридических лиц) с указанием исходящего номера и даты по установленной форме </w:t>
      </w:r>
      <w:r w:rsidR="009A5769">
        <w:t xml:space="preserve"> МУП «МХАЦ «Ворсино»</w:t>
      </w:r>
    </w:p>
    <w:p w:rsidR="00196EBC" w:rsidRDefault="00196EBC" w:rsidP="00196EBC">
      <w:pPr>
        <w:spacing w:line="324" w:lineRule="auto"/>
        <w:ind w:firstLine="540"/>
        <w:jc w:val="both"/>
        <w:rPr>
          <w:rStyle w:val="a6"/>
          <w:b w:val="0"/>
        </w:rPr>
      </w:pPr>
      <w:r>
        <w:t xml:space="preserve">При подаче заявки о подключении с Заказчиком заключается Договор о подключении к </w:t>
      </w:r>
      <w:r w:rsidR="006B7EFF">
        <w:t>системе горячего водоснабжения</w:t>
      </w:r>
      <w:r>
        <w:t xml:space="preserve">. </w:t>
      </w:r>
      <w:r>
        <w:rPr>
          <w:rStyle w:val="a6"/>
          <w:b w:val="0"/>
        </w:rPr>
        <w:t>Требования к документам, прилагаемым к заявке на подключение:</w:t>
      </w:r>
    </w:p>
    <w:p w:rsidR="00196EBC" w:rsidRDefault="00196EBC" w:rsidP="00196EBC">
      <w:pPr>
        <w:spacing w:line="324" w:lineRule="auto"/>
        <w:jc w:val="both"/>
      </w:pPr>
      <w:r>
        <w:t>Для заключения договора клиенту кроме сведений, указанных в заявке, необходимо представить следующие правоустанавливающие документы:</w:t>
      </w:r>
    </w:p>
    <w:p w:rsidR="009A5769" w:rsidRDefault="009A5769" w:rsidP="00196EBC">
      <w:pPr>
        <w:spacing w:before="280" w:line="324" w:lineRule="auto"/>
        <w:ind w:left="-210"/>
        <w:jc w:val="both"/>
        <w:rPr>
          <w:rStyle w:val="a6"/>
        </w:rPr>
      </w:pPr>
    </w:p>
    <w:p w:rsidR="00196EBC" w:rsidRPr="009C7914" w:rsidRDefault="00196EBC" w:rsidP="00196EBC">
      <w:pPr>
        <w:spacing w:before="280" w:line="324" w:lineRule="auto"/>
        <w:ind w:left="-210"/>
        <w:jc w:val="both"/>
        <w:rPr>
          <w:rStyle w:val="a6"/>
        </w:rPr>
      </w:pPr>
      <w:r w:rsidRPr="009C7914">
        <w:rPr>
          <w:rStyle w:val="a6"/>
        </w:rPr>
        <w:lastRenderedPageBreak/>
        <w:t>Для организаций (юридических лиц):</w:t>
      </w:r>
    </w:p>
    <w:p w:rsidR="00196EBC" w:rsidRDefault="00196EBC" w:rsidP="00196EBC">
      <w:pPr>
        <w:numPr>
          <w:ilvl w:val="0"/>
          <w:numId w:val="3"/>
        </w:numPr>
        <w:suppressAutoHyphens/>
        <w:spacing w:line="324" w:lineRule="auto"/>
        <w:ind w:left="150"/>
        <w:jc w:val="both"/>
      </w:pPr>
      <w:r>
        <w:t xml:space="preserve">Копии учредительных документов (заверенные нотариально или печатью организации заказчика), а так же документы, подтверждающие полномочия лица, подписавшего заявление; </w:t>
      </w:r>
    </w:p>
    <w:p w:rsidR="00196EBC" w:rsidRDefault="00196EBC" w:rsidP="00196EBC">
      <w:pPr>
        <w:numPr>
          <w:ilvl w:val="0"/>
          <w:numId w:val="3"/>
        </w:numPr>
        <w:suppressAutoHyphens/>
        <w:spacing w:line="324" w:lineRule="auto"/>
        <w:ind w:left="150"/>
        <w:jc w:val="both"/>
      </w:pPr>
      <w:r>
        <w:t xml:space="preserve">Копии документов, подтверждающих право владения объектом, чьи </w:t>
      </w:r>
      <w:proofErr w:type="spellStart"/>
      <w:r>
        <w:t>теплопотребляющие</w:t>
      </w:r>
      <w:proofErr w:type="spellEnd"/>
      <w:r>
        <w:t xml:space="preserve"> установки подключаются к </w:t>
      </w:r>
      <w:r w:rsidR="006B7EFF">
        <w:t>системе горячего водоснабжения</w:t>
      </w:r>
      <w:r>
        <w:t xml:space="preserve">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т.п.); </w:t>
      </w:r>
    </w:p>
    <w:p w:rsidR="00196EBC" w:rsidRDefault="00196EBC" w:rsidP="00196EBC">
      <w:pPr>
        <w:numPr>
          <w:ilvl w:val="0"/>
          <w:numId w:val="3"/>
        </w:numPr>
        <w:suppressAutoHyphens/>
        <w:spacing w:line="324" w:lineRule="auto"/>
        <w:ind w:left="150"/>
        <w:jc w:val="both"/>
      </w:pPr>
      <w:r>
        <w:t xml:space="preserve">Копии из генплана города в масштабе 1:5000 и 1:500 с нанесением (выделением) места расположения объекта, согласованные с Управлением градостроительства  Администрации города  – по 2 экземпляра; </w:t>
      </w:r>
    </w:p>
    <w:p w:rsidR="00196EBC" w:rsidRDefault="00196EBC" w:rsidP="00196EBC">
      <w:pPr>
        <w:numPr>
          <w:ilvl w:val="0"/>
          <w:numId w:val="3"/>
        </w:numPr>
        <w:suppressAutoHyphens/>
        <w:spacing w:line="324" w:lineRule="auto"/>
        <w:ind w:left="150"/>
        <w:jc w:val="both"/>
      </w:pPr>
      <w:r>
        <w:t xml:space="preserve">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организации; </w:t>
      </w:r>
    </w:p>
    <w:p w:rsidR="00196EBC" w:rsidRDefault="00196EBC" w:rsidP="00196EBC">
      <w:pPr>
        <w:numPr>
          <w:ilvl w:val="0"/>
          <w:numId w:val="3"/>
        </w:numPr>
        <w:suppressAutoHyphens/>
        <w:spacing w:line="324" w:lineRule="auto"/>
        <w:ind w:left="150"/>
        <w:jc w:val="both"/>
      </w:pPr>
      <w:r>
        <w:t xml:space="preserve">Копии ранее выданных Технических условий на теплоснабжение (подключение к сети) объекта при их наличии; </w:t>
      </w:r>
    </w:p>
    <w:p w:rsidR="00196EBC" w:rsidRDefault="00196EBC" w:rsidP="00196EBC">
      <w:pPr>
        <w:numPr>
          <w:ilvl w:val="0"/>
          <w:numId w:val="3"/>
        </w:numPr>
        <w:suppressAutoHyphens/>
        <w:spacing w:after="280" w:line="324" w:lineRule="auto"/>
        <w:ind w:left="150"/>
        <w:jc w:val="both"/>
      </w:pPr>
      <w:r>
        <w:t xml:space="preserve">Сведения о заявителе: почтовый адрес, телефон (факс), банковские реквизиты (наименование банка, р/счет, к/счет, БИК). </w:t>
      </w:r>
    </w:p>
    <w:p w:rsidR="00196EBC" w:rsidRPr="009C7914" w:rsidRDefault="00196EBC" w:rsidP="00196EBC">
      <w:pPr>
        <w:spacing w:line="324" w:lineRule="auto"/>
        <w:jc w:val="both"/>
        <w:rPr>
          <w:rStyle w:val="a6"/>
        </w:rPr>
      </w:pPr>
      <w:r w:rsidRPr="009C7914">
        <w:rPr>
          <w:rStyle w:val="a6"/>
        </w:rPr>
        <w:t>Для частного лица:</w:t>
      </w:r>
    </w:p>
    <w:p w:rsidR="00196EBC" w:rsidRDefault="00196EBC" w:rsidP="00196EBC">
      <w:pPr>
        <w:numPr>
          <w:ilvl w:val="0"/>
          <w:numId w:val="5"/>
        </w:numPr>
        <w:suppressAutoHyphens/>
        <w:spacing w:before="280" w:line="324" w:lineRule="auto"/>
        <w:ind w:left="150"/>
        <w:jc w:val="both"/>
      </w:pPr>
      <w:r>
        <w:t xml:space="preserve">Копия паспорта физического лица (страницы №№ 3, 4, 6); </w:t>
      </w:r>
    </w:p>
    <w:p w:rsidR="00196EBC" w:rsidRDefault="00196EBC" w:rsidP="00196EBC">
      <w:pPr>
        <w:numPr>
          <w:ilvl w:val="0"/>
          <w:numId w:val="5"/>
        </w:numPr>
        <w:suppressAutoHyphens/>
        <w:spacing w:after="280" w:line="324" w:lineRule="auto"/>
        <w:ind w:left="150"/>
        <w:jc w:val="both"/>
      </w:pPr>
      <w:r>
        <w:t xml:space="preserve">Копии документов, подтверждающих право владения объектом, чьи </w:t>
      </w:r>
      <w:proofErr w:type="spellStart"/>
      <w:r>
        <w:t>теплопотребляющие</w:t>
      </w:r>
      <w:proofErr w:type="spellEnd"/>
      <w:r>
        <w:t xml:space="preserve">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т.п.). </w:t>
      </w:r>
    </w:p>
    <w:p w:rsidR="00196EBC" w:rsidRDefault="00196EBC" w:rsidP="00196EBC">
      <w:pPr>
        <w:spacing w:line="324" w:lineRule="auto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Срок рассмотрения заявления – 14 рабочих дней со дня регистрации в филиалах </w:t>
      </w:r>
      <w:proofErr w:type="spellStart"/>
      <w:r>
        <w:rPr>
          <w:rStyle w:val="a6"/>
          <w:b w:val="0"/>
        </w:rPr>
        <w:t>теплосетевой</w:t>
      </w:r>
      <w:proofErr w:type="spellEnd"/>
      <w:r>
        <w:rPr>
          <w:rStyle w:val="a6"/>
          <w:b w:val="0"/>
        </w:rPr>
        <w:t xml:space="preserve"> компании.</w:t>
      </w:r>
    </w:p>
    <w:p w:rsidR="009A5769" w:rsidRDefault="009A5769" w:rsidP="00196EBC">
      <w:pPr>
        <w:spacing w:line="324" w:lineRule="auto"/>
        <w:jc w:val="both"/>
        <w:rPr>
          <w:rStyle w:val="a6"/>
          <w:b w:val="0"/>
        </w:rPr>
      </w:pPr>
    </w:p>
    <w:p w:rsidR="00196EBC" w:rsidRPr="009C7914" w:rsidRDefault="00196EBC" w:rsidP="00196EBC">
      <w:pPr>
        <w:numPr>
          <w:ilvl w:val="0"/>
          <w:numId w:val="6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9C7914">
        <w:rPr>
          <w:b/>
          <w:bCs/>
          <w:sz w:val="28"/>
          <w:szCs w:val="28"/>
        </w:rPr>
        <w:t xml:space="preserve">Выдача Заказчику Технических условий на присоединение к </w:t>
      </w:r>
      <w:r w:rsidR="006B7EFF">
        <w:rPr>
          <w:b/>
          <w:bCs/>
          <w:sz w:val="28"/>
          <w:szCs w:val="28"/>
        </w:rPr>
        <w:t>системе горячего водоснабжения</w:t>
      </w:r>
    </w:p>
    <w:p w:rsidR="00196EBC" w:rsidRDefault="00196EBC" w:rsidP="00196EBC">
      <w:pPr>
        <w:spacing w:line="324" w:lineRule="auto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Порядок   выдачи технических условий:  </w:t>
      </w:r>
    </w:p>
    <w:p w:rsidR="00196EBC" w:rsidRDefault="009A5769" w:rsidP="00196EBC">
      <w:pPr>
        <w:spacing w:line="324" w:lineRule="auto"/>
        <w:jc w:val="both"/>
      </w:pPr>
      <w:r>
        <w:t>МУП «МХАЦ «Ворсино»</w:t>
      </w:r>
      <w:r w:rsidR="00196EBC">
        <w:t xml:space="preserve"> по предоставленной </w:t>
      </w:r>
      <w:hyperlink r:id="rId6" w:anchor="_blank" w:history="1">
        <w:r w:rsidR="00196EBC">
          <w:rPr>
            <w:rStyle w:val="a5"/>
          </w:rPr>
          <w:t>заявке</w:t>
        </w:r>
      </w:hyperlink>
      <w:r w:rsidR="00196EBC">
        <w:t xml:space="preserve"> (</w:t>
      </w:r>
      <w:hyperlink r:id="rId7" w:anchor="_blank" w:history="1">
        <w:r w:rsidR="00196EBC">
          <w:rPr>
            <w:rStyle w:val="a5"/>
          </w:rPr>
          <w:t>запросу</w:t>
        </w:r>
      </w:hyperlink>
      <w:r w:rsidR="00196EBC">
        <w:t xml:space="preserve">) определяют техническую возможность подключения и подготавливают Технические условия на присоединение к </w:t>
      </w:r>
      <w:r w:rsidR="006B7EFF">
        <w:t>системе горячего водоснабжения</w:t>
      </w:r>
      <w:r w:rsidR="00196EBC">
        <w:t xml:space="preserve">, которые являются неотъемлемой частью договора о подключении к </w:t>
      </w:r>
      <w:r w:rsidR="006B7EFF">
        <w:t>системе горячего водоснабжения</w:t>
      </w:r>
      <w:r w:rsidR="00196EBC">
        <w:t>. </w:t>
      </w:r>
    </w:p>
    <w:p w:rsidR="00196EBC" w:rsidRDefault="00196EBC" w:rsidP="00196EBC">
      <w:pPr>
        <w:spacing w:line="324" w:lineRule="auto"/>
        <w:jc w:val="both"/>
      </w:pPr>
    </w:p>
    <w:p w:rsidR="006B7EFF" w:rsidRDefault="006B7EFF" w:rsidP="00196EBC">
      <w:pPr>
        <w:spacing w:line="324" w:lineRule="auto"/>
        <w:jc w:val="both"/>
      </w:pPr>
    </w:p>
    <w:p w:rsidR="00196EBC" w:rsidRDefault="00196EBC" w:rsidP="00196EBC">
      <w:pPr>
        <w:spacing w:line="324" w:lineRule="auto"/>
        <w:jc w:val="both"/>
        <w:rPr>
          <w:rStyle w:val="a6"/>
          <w:b w:val="0"/>
        </w:rPr>
      </w:pPr>
      <w:r>
        <w:rPr>
          <w:rStyle w:val="a6"/>
          <w:b w:val="0"/>
        </w:rPr>
        <w:lastRenderedPageBreak/>
        <w:t>Технические условия содержат следующие данные:</w:t>
      </w:r>
    </w:p>
    <w:p w:rsidR="00196EBC" w:rsidRDefault="00196EBC" w:rsidP="00196EBC">
      <w:pPr>
        <w:numPr>
          <w:ilvl w:val="0"/>
          <w:numId w:val="7"/>
        </w:numPr>
        <w:suppressAutoHyphens/>
        <w:spacing w:before="280" w:line="324" w:lineRule="auto"/>
        <w:ind w:left="150"/>
        <w:jc w:val="both"/>
      </w:pPr>
      <w:r>
        <w:t>Срок подачи теплоносителя на объект;</w:t>
      </w:r>
    </w:p>
    <w:p w:rsidR="00196EBC" w:rsidRDefault="00196EBC" w:rsidP="00196EBC">
      <w:pPr>
        <w:numPr>
          <w:ilvl w:val="0"/>
          <w:numId w:val="7"/>
        </w:numPr>
        <w:suppressAutoHyphens/>
        <w:spacing w:line="324" w:lineRule="auto"/>
        <w:ind w:left="150"/>
        <w:jc w:val="both"/>
      </w:pPr>
      <w:r>
        <w:t xml:space="preserve">Наименование существующего (строящегося, реконструируемого) магистрального или разводящегося трубопровода от которого возможно присоединение и точки подключение к </w:t>
      </w:r>
      <w:r w:rsidR="006B7EFF">
        <w:t>системе горячего водоснабжения</w:t>
      </w:r>
      <w:r>
        <w:t xml:space="preserve">; </w:t>
      </w:r>
    </w:p>
    <w:p w:rsidR="00196EBC" w:rsidRDefault="00196EBC" w:rsidP="00196EBC">
      <w:pPr>
        <w:numPr>
          <w:ilvl w:val="0"/>
          <w:numId w:val="7"/>
        </w:numPr>
        <w:suppressAutoHyphens/>
        <w:spacing w:line="324" w:lineRule="auto"/>
        <w:ind w:left="150"/>
        <w:jc w:val="both"/>
      </w:pPr>
      <w:r>
        <w:t xml:space="preserve">Параметры теплоносителя в точке подключения к </w:t>
      </w:r>
      <w:r w:rsidR="006B7EFF">
        <w:t>системе горячего водоснабжения</w:t>
      </w:r>
      <w:r>
        <w:t xml:space="preserve">; </w:t>
      </w:r>
    </w:p>
    <w:p w:rsidR="00196EBC" w:rsidRDefault="00196EBC" w:rsidP="00196EBC">
      <w:pPr>
        <w:numPr>
          <w:ilvl w:val="0"/>
          <w:numId w:val="7"/>
        </w:numPr>
        <w:suppressAutoHyphens/>
        <w:spacing w:line="324" w:lineRule="auto"/>
        <w:ind w:left="150"/>
        <w:jc w:val="both"/>
      </w:pPr>
      <w:r>
        <w:t xml:space="preserve">Тип схемы присоединения внутренних систем отопления, вентиляции и горячего водоснабжения; </w:t>
      </w:r>
    </w:p>
    <w:p w:rsidR="00196EBC" w:rsidRDefault="00196EBC" w:rsidP="00196EBC">
      <w:pPr>
        <w:numPr>
          <w:ilvl w:val="0"/>
          <w:numId w:val="7"/>
        </w:numPr>
        <w:suppressAutoHyphens/>
        <w:spacing w:line="324" w:lineRule="auto"/>
        <w:ind w:left="150"/>
        <w:jc w:val="both"/>
      </w:pPr>
      <w:r>
        <w:t xml:space="preserve">Требования к оборудованию теплового узла здания и узла учета </w:t>
      </w:r>
      <w:r w:rsidR="006B7EFF">
        <w:t>горячего водоснабжения</w:t>
      </w:r>
      <w:r>
        <w:t xml:space="preserve">; </w:t>
      </w:r>
    </w:p>
    <w:p w:rsidR="00196EBC" w:rsidRDefault="00196EBC" w:rsidP="00196EBC">
      <w:pPr>
        <w:numPr>
          <w:ilvl w:val="0"/>
          <w:numId w:val="7"/>
        </w:numPr>
        <w:suppressAutoHyphens/>
        <w:spacing w:line="324" w:lineRule="auto"/>
        <w:ind w:left="150"/>
        <w:jc w:val="both"/>
      </w:pPr>
      <w:r>
        <w:t xml:space="preserve">Требования к разработке и согласованию проектной документации; </w:t>
      </w:r>
    </w:p>
    <w:p w:rsidR="00196EBC" w:rsidRDefault="00196EBC" w:rsidP="00196EBC">
      <w:pPr>
        <w:numPr>
          <w:ilvl w:val="0"/>
          <w:numId w:val="7"/>
        </w:numPr>
        <w:suppressAutoHyphens/>
        <w:spacing w:line="324" w:lineRule="auto"/>
        <w:ind w:left="150"/>
        <w:jc w:val="both"/>
      </w:pPr>
      <w:r>
        <w:t>Требования к персоналу;</w:t>
      </w:r>
    </w:p>
    <w:p w:rsidR="00196EBC" w:rsidRDefault="00196EBC" w:rsidP="00196EBC">
      <w:pPr>
        <w:numPr>
          <w:ilvl w:val="0"/>
          <w:numId w:val="7"/>
        </w:numPr>
        <w:suppressAutoHyphens/>
        <w:spacing w:after="280" w:line="324" w:lineRule="auto"/>
        <w:ind w:left="150"/>
        <w:jc w:val="both"/>
      </w:pPr>
      <w:r>
        <w:t xml:space="preserve">Срок действия, но не менее 2-х лет с даты выдачи Технических условий. </w:t>
      </w:r>
    </w:p>
    <w:p w:rsidR="00196EBC" w:rsidRPr="009C7914" w:rsidRDefault="00196EBC" w:rsidP="00196EBC">
      <w:pPr>
        <w:spacing w:line="360" w:lineRule="auto"/>
        <w:ind w:left="-210"/>
        <w:jc w:val="center"/>
        <w:rPr>
          <w:b/>
          <w:bCs/>
          <w:sz w:val="28"/>
          <w:szCs w:val="28"/>
        </w:rPr>
      </w:pPr>
      <w:r w:rsidRPr="009C7914">
        <w:rPr>
          <w:b/>
          <w:sz w:val="28"/>
          <w:szCs w:val="28"/>
        </w:rPr>
        <w:t>3.</w:t>
      </w:r>
      <w:r w:rsidRPr="009C7914">
        <w:rPr>
          <w:b/>
          <w:bCs/>
          <w:sz w:val="28"/>
          <w:szCs w:val="28"/>
        </w:rPr>
        <w:t xml:space="preserve"> Заключение Договора о подключении к </w:t>
      </w:r>
      <w:r w:rsidR="006B7EFF">
        <w:rPr>
          <w:b/>
          <w:bCs/>
          <w:sz w:val="28"/>
          <w:szCs w:val="28"/>
        </w:rPr>
        <w:t>системе горячего водоснабжения</w:t>
      </w:r>
    </w:p>
    <w:p w:rsidR="00196EBC" w:rsidRDefault="00196EBC" w:rsidP="00196EBC">
      <w:pPr>
        <w:spacing w:line="324" w:lineRule="auto"/>
        <w:jc w:val="both"/>
        <w:rPr>
          <w:rStyle w:val="a6"/>
          <w:b w:val="0"/>
        </w:rPr>
      </w:pPr>
      <w:r>
        <w:rPr>
          <w:rStyle w:val="a6"/>
          <w:b w:val="0"/>
        </w:rPr>
        <w:t>Порядок  заключения договора о подключении:</w:t>
      </w:r>
    </w:p>
    <w:p w:rsidR="00196EBC" w:rsidRDefault="00196EBC" w:rsidP="00196EBC">
      <w:pPr>
        <w:spacing w:line="324" w:lineRule="auto"/>
        <w:ind w:firstLine="567"/>
        <w:jc w:val="both"/>
      </w:pPr>
      <w:r>
        <w:t xml:space="preserve">Главным инженеров </w:t>
      </w:r>
      <w:r w:rsidR="009A5769">
        <w:t>МУП «МХАЦ «Ворсино»</w:t>
      </w:r>
      <w:r>
        <w:t xml:space="preserve">  составляются технические условия и Договор о подключении к </w:t>
      </w:r>
      <w:r w:rsidR="006B7EFF">
        <w:t>системе горячего водоснабжения</w:t>
      </w:r>
      <w:r>
        <w:t xml:space="preserve">. Договор </w:t>
      </w:r>
      <w:proofErr w:type="gramStart"/>
      <w:r>
        <w:t>направляется  Заказчику</w:t>
      </w:r>
      <w:proofErr w:type="gramEnd"/>
      <w:r>
        <w:t xml:space="preserve"> вместе с подписанными ТУ.</w:t>
      </w:r>
    </w:p>
    <w:p w:rsidR="00196EBC" w:rsidRDefault="00196EBC" w:rsidP="00196EBC">
      <w:pPr>
        <w:spacing w:line="324" w:lineRule="auto"/>
        <w:jc w:val="both"/>
        <w:rPr>
          <w:rStyle w:val="a6"/>
          <w:b w:val="0"/>
          <w:u w:val="single"/>
        </w:rPr>
      </w:pPr>
    </w:p>
    <w:p w:rsidR="00196EBC" w:rsidRDefault="00196EBC" w:rsidP="00196EBC">
      <w:pPr>
        <w:spacing w:line="324" w:lineRule="auto"/>
        <w:jc w:val="both"/>
        <w:rPr>
          <w:rStyle w:val="a6"/>
          <w:b w:val="0"/>
          <w:u w:val="single"/>
        </w:rPr>
      </w:pPr>
      <w:r>
        <w:rPr>
          <w:rStyle w:val="a6"/>
          <w:b w:val="0"/>
          <w:u w:val="single"/>
        </w:rPr>
        <w:t>Основные условия Договора о подключении:</w:t>
      </w:r>
    </w:p>
    <w:p w:rsidR="006B7EFF" w:rsidRDefault="00196EBC" w:rsidP="006B7EFF">
      <w:pPr>
        <w:numPr>
          <w:ilvl w:val="0"/>
          <w:numId w:val="9"/>
        </w:numPr>
        <w:suppressAutoHyphens/>
        <w:spacing w:before="280" w:line="324" w:lineRule="auto"/>
        <w:ind w:left="150"/>
        <w:jc w:val="both"/>
      </w:pPr>
      <w:r>
        <w:t xml:space="preserve">Сроки исполнения обязательств по подключению объекта Заказчика к </w:t>
      </w:r>
      <w:r w:rsidR="006B7EFF">
        <w:t>системе горячего водоснабжения;</w:t>
      </w:r>
    </w:p>
    <w:p w:rsidR="00196EBC" w:rsidRDefault="00196EBC" w:rsidP="006B7EFF">
      <w:pPr>
        <w:numPr>
          <w:ilvl w:val="0"/>
          <w:numId w:val="9"/>
        </w:numPr>
        <w:suppressAutoHyphens/>
        <w:spacing w:before="280" w:line="324" w:lineRule="auto"/>
        <w:ind w:left="150"/>
        <w:jc w:val="both"/>
      </w:pPr>
      <w:r>
        <w:t xml:space="preserve">Взаимные обязательства и ответственность сторон по подключению объекта Заказчика к </w:t>
      </w:r>
      <w:r w:rsidR="006B7EFF">
        <w:t xml:space="preserve">системе горячего водоснабжения </w:t>
      </w:r>
      <w:r>
        <w:t>и выполнению Технических условий подключения.</w:t>
      </w:r>
    </w:p>
    <w:p w:rsidR="00196EBC" w:rsidRPr="009C7914" w:rsidRDefault="00196EBC" w:rsidP="00196EBC">
      <w:pPr>
        <w:numPr>
          <w:ilvl w:val="1"/>
          <w:numId w:val="4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9C7914">
        <w:rPr>
          <w:b/>
          <w:bCs/>
          <w:sz w:val="28"/>
          <w:szCs w:val="28"/>
        </w:rPr>
        <w:t xml:space="preserve">Присоединение объекта к </w:t>
      </w:r>
      <w:r w:rsidR="006B7EFF">
        <w:rPr>
          <w:b/>
          <w:bCs/>
          <w:sz w:val="28"/>
          <w:szCs w:val="28"/>
        </w:rPr>
        <w:t>системе горячего водоснабжения</w:t>
      </w:r>
    </w:p>
    <w:p w:rsidR="00196EBC" w:rsidRDefault="00196EBC" w:rsidP="00196EBC">
      <w:pPr>
        <w:spacing w:line="324" w:lineRule="auto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Порядок подключения Объекта капитального строительства к </w:t>
      </w:r>
      <w:r w:rsidR="006B7EFF">
        <w:t>системе горячего водоснабжения</w:t>
      </w:r>
      <w:r>
        <w:rPr>
          <w:rStyle w:val="a6"/>
          <w:b w:val="0"/>
        </w:rPr>
        <w:t>:</w:t>
      </w:r>
    </w:p>
    <w:p w:rsidR="00196EBC" w:rsidRDefault="00196EBC" w:rsidP="00196EBC">
      <w:pPr>
        <w:spacing w:line="324" w:lineRule="auto"/>
        <w:jc w:val="both"/>
      </w:pPr>
      <w:r>
        <w:t xml:space="preserve">После выполнения взаимных обязательств согласно договору о подключении к </w:t>
      </w:r>
      <w:r w:rsidR="006B7EFF">
        <w:t xml:space="preserve">системе горячего водоснабжения </w:t>
      </w:r>
      <w:r>
        <w:t xml:space="preserve">сетевая организация осуществляет подключение объекта капитального строительства Заказчика к </w:t>
      </w:r>
      <w:r w:rsidR="006B7EFF">
        <w:t>системе горячего водоснабжения</w:t>
      </w:r>
      <w:r>
        <w:t>.</w:t>
      </w:r>
    </w:p>
    <w:p w:rsidR="00412820" w:rsidRDefault="009A5769" w:rsidP="006B7EFF">
      <w:pPr>
        <w:spacing w:line="324" w:lineRule="auto"/>
        <w:jc w:val="both"/>
      </w:pPr>
      <w:proofErr w:type="gramStart"/>
      <w:r>
        <w:rPr>
          <w:rStyle w:val="a6"/>
          <w:b w:val="0"/>
        </w:rPr>
        <w:t>МУП»МХАЦ</w:t>
      </w:r>
      <w:proofErr w:type="gramEnd"/>
      <w:r>
        <w:rPr>
          <w:rStyle w:val="a6"/>
          <w:b w:val="0"/>
        </w:rPr>
        <w:t xml:space="preserve"> «Ворсино»</w:t>
      </w:r>
      <w:r w:rsidR="00196EBC">
        <w:rPr>
          <w:rStyle w:val="a6"/>
          <w:b w:val="0"/>
        </w:rPr>
        <w:t xml:space="preserve"> осуществляет надзор за выполнением мероприятий по подключению, производит проверку выполнения Техн</w:t>
      </w:r>
      <w:bookmarkStart w:id="0" w:name="_GoBack"/>
      <w:bookmarkEnd w:id="0"/>
      <w:r w:rsidR="00196EBC">
        <w:rPr>
          <w:rStyle w:val="a6"/>
          <w:b w:val="0"/>
        </w:rPr>
        <w:t>ических условий.</w:t>
      </w:r>
    </w:p>
    <w:sectPr w:rsidR="00412820" w:rsidSect="009A57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1BA06F16"/>
    <w:multiLevelType w:val="multilevel"/>
    <w:tmpl w:val="82B007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ahoma" w:hAnsi="Tahoma" w:cs="Tahoma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403ED"/>
    <w:rsid w:val="00022C84"/>
    <w:rsid w:val="00055DE7"/>
    <w:rsid w:val="001403ED"/>
    <w:rsid w:val="00196EBC"/>
    <w:rsid w:val="001C6AC0"/>
    <w:rsid w:val="00297A0B"/>
    <w:rsid w:val="00412820"/>
    <w:rsid w:val="00463AD4"/>
    <w:rsid w:val="004C5DE9"/>
    <w:rsid w:val="0061147E"/>
    <w:rsid w:val="00613218"/>
    <w:rsid w:val="006B7EFF"/>
    <w:rsid w:val="00843BC6"/>
    <w:rsid w:val="00877447"/>
    <w:rsid w:val="00880663"/>
    <w:rsid w:val="008C56CC"/>
    <w:rsid w:val="00911335"/>
    <w:rsid w:val="00946174"/>
    <w:rsid w:val="0094745A"/>
    <w:rsid w:val="009A5769"/>
    <w:rsid w:val="00A00158"/>
    <w:rsid w:val="00A33081"/>
    <w:rsid w:val="00AF0AB5"/>
    <w:rsid w:val="00B31409"/>
    <w:rsid w:val="00FD1301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4D7AE3-5EF2-46EF-A871-CB3BBE2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196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412820"/>
    <w:pPr>
      <w:keepNext/>
      <w:numPr>
        <w:ilvl w:val="3"/>
        <w:numId w:val="1"/>
      </w:numPr>
      <w:suppressAutoHyphens/>
      <w:jc w:val="right"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03E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403E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43BC6"/>
    <w:rPr>
      <w:color w:val="0000FF"/>
      <w:u w:val="single"/>
    </w:rPr>
  </w:style>
  <w:style w:type="character" w:styleId="a6">
    <w:name w:val="Strong"/>
    <w:basedOn w:val="a0"/>
    <w:qFormat/>
    <w:locked/>
    <w:rsid w:val="00196EBC"/>
    <w:rPr>
      <w:b/>
      <w:bCs/>
    </w:rPr>
  </w:style>
  <w:style w:type="paragraph" w:styleId="a7">
    <w:name w:val="Normal (Web)"/>
    <w:basedOn w:val="a"/>
    <w:rsid w:val="00196EBC"/>
    <w:pPr>
      <w:suppressAutoHyphens/>
      <w:spacing w:before="150" w:after="225"/>
    </w:pPr>
    <w:rPr>
      <w:lang w:eastAsia="ar-SA"/>
    </w:rPr>
  </w:style>
  <w:style w:type="paragraph" w:styleId="a8">
    <w:name w:val="footer"/>
    <w:basedOn w:val="a"/>
    <w:rsid w:val="00196EBC"/>
    <w:pPr>
      <w:tabs>
        <w:tab w:val="center" w:pos="4153"/>
        <w:tab w:val="right" w:pos="8306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tum.ru/netcat_files/File/JSC%20UTSK/Information%20for%20consumers/Provision%20of%20services%20rules/Technological%20connection/Order%20of%20technological%20connection/Zapros%20na%20proektirova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um.ru/netcat_files/File/JSC%20UTSK/Information%20for%20consumers/Provision%20of%20services%20rules/Technological%20connection/Order%20of%20technological%20connection/Forma%20zayavki%20o%20podkluchenii.doc" TargetMode="External"/><Relationship Id="rId5" Type="http://schemas.openxmlformats.org/officeDocument/2006/relationships/hyperlink" Target="http://www.fortum.ru/netcat_files/File/JSC%20UTSK/Information%20for%20consumers/Provision%20of%20services%20rules/Technological%20connection/Order%20of%20technological%20connection/Forma%20zayavki%20o%20podkluchenii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горячего водоснабжения</vt:lpstr>
    </vt:vector>
  </TitlesOfParts>
  <Company>Kamchatskenergo</Company>
  <LinksUpToDate>false</LinksUpToDate>
  <CharactersWithSpaces>7535</CharactersWithSpaces>
  <SharedDoc>false</SharedDoc>
  <HLinks>
    <vt:vector size="24" baseType="variant">
      <vt:variant>
        <vt:i4>7012447</vt:i4>
      </vt:variant>
      <vt:variant>
        <vt:i4>9</vt:i4>
      </vt:variant>
      <vt:variant>
        <vt:i4>0</vt:i4>
      </vt:variant>
      <vt:variant>
        <vt:i4>5</vt:i4>
      </vt:variant>
      <vt:variant>
        <vt:lpwstr>http://www.fortum.ru/netcat_files/File/JSC%20UTSK/Information%20for%20consumers/Provision%20of%20services%20rules/Technological%20connection/Order%20of%20technological%20connection/Zapros%20na%20proektirovanie.doc</vt:lpwstr>
      </vt:variant>
      <vt:variant>
        <vt:lpwstr/>
      </vt:variant>
      <vt:variant>
        <vt:i4>1114232</vt:i4>
      </vt:variant>
      <vt:variant>
        <vt:i4>6</vt:i4>
      </vt:variant>
      <vt:variant>
        <vt:i4>0</vt:i4>
      </vt:variant>
      <vt:variant>
        <vt:i4>5</vt:i4>
      </vt:variant>
      <vt:variant>
        <vt:lpwstr>http://www.fortum.ru/netcat_files/File/JSC%20UTSK/Information%20for%20consumers/Provision%20of%20services%20rules/Technological%20connection/Order%20of%20technological%20connection/Forma%20zayavki%20o%20podkluchenii.doc</vt:lpwstr>
      </vt:variant>
      <vt:variant>
        <vt:lpwstr/>
      </vt:variant>
      <vt:variant>
        <vt:i4>1114232</vt:i4>
      </vt:variant>
      <vt:variant>
        <vt:i4>3</vt:i4>
      </vt:variant>
      <vt:variant>
        <vt:i4>0</vt:i4>
      </vt:variant>
      <vt:variant>
        <vt:i4>5</vt:i4>
      </vt:variant>
      <vt:variant>
        <vt:lpwstr>http://www.fortum.ru/netcat_files/File/JSC%20UTSK/Information%20for%20consumers/Provision%20of%20services%20rules/Technological%20connection/Order%20of%20technological%20connection/Forma%20zayavki%20o%20podkluchenii.doc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http://www.uk-talveg.ru/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горячего водоснабжения</dc:title>
  <dc:subject/>
  <dc:creator>AVGavrilov</dc:creator>
  <cp:keywords/>
  <dc:description/>
  <cp:lastModifiedBy>Пользователь Windows</cp:lastModifiedBy>
  <cp:revision>5</cp:revision>
  <dcterms:created xsi:type="dcterms:W3CDTF">2014-12-26T07:39:00Z</dcterms:created>
  <dcterms:modified xsi:type="dcterms:W3CDTF">2019-09-04T08:00:00Z</dcterms:modified>
</cp:coreProperties>
</file>